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A4A2C54" w14:textId="77777777" w:rsidR="00270E8F" w:rsidRPr="00241F8C" w:rsidRDefault="00270E8F" w:rsidP="00270E8F">
      <w:pPr>
        <w:spacing w:line="480" w:lineRule="auto"/>
        <w:jc w:val="center"/>
        <w:rPr>
          <w:rFonts w:ascii="Times New Roman" w:hAnsi="Times New Roman" w:cs="Times New Roman"/>
          <w:sz w:val="24"/>
          <w:szCs w:val="24"/>
        </w:rPr>
      </w:pPr>
      <w:bookmarkStart w:id="0" w:name="_GoBack"/>
      <w:bookmarkEnd w:id="0"/>
    </w:p>
    <w:p w14:paraId="6E8697BA" w14:textId="77777777" w:rsidR="00270E8F" w:rsidRPr="00241F8C" w:rsidRDefault="00270E8F" w:rsidP="00270E8F">
      <w:pPr>
        <w:spacing w:line="480" w:lineRule="auto"/>
        <w:jc w:val="center"/>
        <w:rPr>
          <w:rFonts w:ascii="Times New Roman" w:hAnsi="Times New Roman" w:cs="Times New Roman"/>
          <w:sz w:val="24"/>
          <w:szCs w:val="24"/>
        </w:rPr>
      </w:pPr>
    </w:p>
    <w:p w14:paraId="580E720F" w14:textId="77777777" w:rsidR="00270E8F" w:rsidRPr="00241F8C" w:rsidRDefault="00270E8F" w:rsidP="00270E8F">
      <w:pPr>
        <w:spacing w:line="480" w:lineRule="auto"/>
        <w:jc w:val="center"/>
        <w:rPr>
          <w:rFonts w:ascii="Times New Roman" w:hAnsi="Times New Roman" w:cs="Times New Roman"/>
          <w:sz w:val="24"/>
          <w:szCs w:val="24"/>
        </w:rPr>
      </w:pPr>
    </w:p>
    <w:p w14:paraId="1E5A4F17" w14:textId="77777777" w:rsidR="00270E8F" w:rsidRPr="00241F8C" w:rsidRDefault="00270E8F" w:rsidP="00270E8F">
      <w:pPr>
        <w:spacing w:line="480" w:lineRule="auto"/>
        <w:jc w:val="center"/>
        <w:rPr>
          <w:rFonts w:ascii="Times New Roman" w:hAnsi="Times New Roman" w:cs="Times New Roman"/>
          <w:sz w:val="24"/>
          <w:szCs w:val="24"/>
        </w:rPr>
      </w:pPr>
    </w:p>
    <w:p w14:paraId="493EA3FB" w14:textId="77777777" w:rsidR="00270E8F" w:rsidRPr="00241F8C" w:rsidRDefault="00270E8F" w:rsidP="00270E8F">
      <w:pPr>
        <w:spacing w:line="480" w:lineRule="auto"/>
        <w:jc w:val="center"/>
        <w:rPr>
          <w:rFonts w:ascii="Times New Roman" w:hAnsi="Times New Roman" w:cs="Times New Roman"/>
          <w:sz w:val="24"/>
          <w:szCs w:val="24"/>
        </w:rPr>
      </w:pPr>
    </w:p>
    <w:p w14:paraId="003BF70A" w14:textId="45E82790" w:rsidR="00196D21" w:rsidRPr="00241F8C" w:rsidRDefault="006F7B09" w:rsidP="00270E8F">
      <w:pPr>
        <w:spacing w:line="480" w:lineRule="auto"/>
        <w:jc w:val="center"/>
        <w:rPr>
          <w:rFonts w:ascii="Times New Roman" w:hAnsi="Times New Roman" w:cs="Times New Roman"/>
          <w:sz w:val="24"/>
          <w:szCs w:val="24"/>
        </w:rPr>
      </w:pPr>
      <w:r w:rsidRPr="00241F8C">
        <w:rPr>
          <w:rFonts w:ascii="Times New Roman" w:hAnsi="Times New Roman" w:cs="Times New Roman"/>
          <w:sz w:val="24"/>
          <w:szCs w:val="24"/>
        </w:rPr>
        <w:t>Foster Homes</w:t>
      </w:r>
    </w:p>
    <w:p w14:paraId="487B32D3" w14:textId="77777777" w:rsidR="00270E8F" w:rsidRPr="00241F8C" w:rsidRDefault="006F7B09" w:rsidP="00270E8F">
      <w:pPr>
        <w:spacing w:line="480" w:lineRule="auto"/>
        <w:jc w:val="center"/>
        <w:rPr>
          <w:rFonts w:ascii="Times New Roman" w:hAnsi="Times New Roman" w:cs="Times New Roman"/>
          <w:sz w:val="24"/>
          <w:szCs w:val="24"/>
        </w:rPr>
      </w:pPr>
      <w:r w:rsidRPr="00241F8C">
        <w:rPr>
          <w:rFonts w:ascii="Times New Roman" w:hAnsi="Times New Roman" w:cs="Times New Roman"/>
          <w:sz w:val="24"/>
          <w:szCs w:val="24"/>
        </w:rPr>
        <w:t>Student’s Name</w:t>
      </w:r>
    </w:p>
    <w:p w14:paraId="39599B86" w14:textId="77777777" w:rsidR="00270E8F" w:rsidRPr="00241F8C" w:rsidRDefault="006F7B09" w:rsidP="00270E8F">
      <w:pPr>
        <w:spacing w:line="480" w:lineRule="auto"/>
        <w:jc w:val="center"/>
        <w:rPr>
          <w:rFonts w:ascii="Times New Roman" w:hAnsi="Times New Roman" w:cs="Times New Roman"/>
          <w:sz w:val="24"/>
          <w:szCs w:val="24"/>
        </w:rPr>
      </w:pPr>
      <w:r w:rsidRPr="00241F8C">
        <w:rPr>
          <w:rFonts w:ascii="Times New Roman" w:hAnsi="Times New Roman" w:cs="Times New Roman"/>
          <w:sz w:val="24"/>
          <w:szCs w:val="24"/>
        </w:rPr>
        <w:t>Institutional Affiliation</w:t>
      </w:r>
    </w:p>
    <w:p w14:paraId="3DB03979" w14:textId="77777777" w:rsidR="00270E8F" w:rsidRPr="00241F8C" w:rsidRDefault="006F7B09" w:rsidP="00270E8F">
      <w:pPr>
        <w:spacing w:line="480" w:lineRule="auto"/>
        <w:jc w:val="center"/>
        <w:rPr>
          <w:rFonts w:ascii="Times New Roman" w:hAnsi="Times New Roman" w:cs="Times New Roman"/>
          <w:sz w:val="24"/>
          <w:szCs w:val="24"/>
        </w:rPr>
      </w:pPr>
      <w:r w:rsidRPr="00241F8C">
        <w:rPr>
          <w:rFonts w:ascii="Times New Roman" w:hAnsi="Times New Roman" w:cs="Times New Roman"/>
          <w:sz w:val="24"/>
          <w:szCs w:val="24"/>
        </w:rPr>
        <w:t>Course Name</w:t>
      </w:r>
    </w:p>
    <w:p w14:paraId="2C99AFF9" w14:textId="3D3A846A" w:rsidR="00270E8F" w:rsidRPr="00241F8C" w:rsidRDefault="006F7B09" w:rsidP="00270E8F">
      <w:pPr>
        <w:spacing w:line="480" w:lineRule="auto"/>
        <w:jc w:val="center"/>
        <w:rPr>
          <w:rFonts w:ascii="Times New Roman" w:hAnsi="Times New Roman" w:cs="Times New Roman"/>
          <w:sz w:val="24"/>
          <w:szCs w:val="24"/>
        </w:rPr>
      </w:pPr>
      <w:r w:rsidRPr="00241F8C">
        <w:rPr>
          <w:rFonts w:ascii="Times New Roman" w:hAnsi="Times New Roman" w:cs="Times New Roman"/>
          <w:sz w:val="24"/>
          <w:szCs w:val="24"/>
        </w:rPr>
        <w:t>Professor’s Name</w:t>
      </w:r>
    </w:p>
    <w:p w14:paraId="1F00B535" w14:textId="0325A6AF" w:rsidR="00270E8F" w:rsidRPr="00241F8C" w:rsidRDefault="006F7B09" w:rsidP="00270E8F">
      <w:pPr>
        <w:spacing w:line="480" w:lineRule="auto"/>
        <w:jc w:val="center"/>
        <w:rPr>
          <w:rFonts w:ascii="Times New Roman" w:hAnsi="Times New Roman" w:cs="Times New Roman"/>
          <w:sz w:val="24"/>
          <w:szCs w:val="24"/>
        </w:rPr>
      </w:pPr>
      <w:r w:rsidRPr="00241F8C">
        <w:rPr>
          <w:rFonts w:ascii="Times New Roman" w:hAnsi="Times New Roman" w:cs="Times New Roman"/>
          <w:sz w:val="24"/>
          <w:szCs w:val="24"/>
        </w:rPr>
        <w:t>Assignment Due Date</w:t>
      </w:r>
    </w:p>
    <w:p w14:paraId="56783A86" w14:textId="5D6A144D" w:rsidR="00270E8F" w:rsidRPr="00241F8C" w:rsidRDefault="00270E8F" w:rsidP="00270E8F">
      <w:pPr>
        <w:spacing w:line="480" w:lineRule="auto"/>
        <w:jc w:val="center"/>
        <w:rPr>
          <w:rFonts w:ascii="Times New Roman" w:hAnsi="Times New Roman" w:cs="Times New Roman"/>
          <w:sz w:val="24"/>
          <w:szCs w:val="24"/>
        </w:rPr>
      </w:pPr>
    </w:p>
    <w:p w14:paraId="4999B4D9" w14:textId="28BBD1BC" w:rsidR="00270E8F" w:rsidRPr="00241F8C" w:rsidRDefault="00270E8F" w:rsidP="00270E8F">
      <w:pPr>
        <w:spacing w:line="480" w:lineRule="auto"/>
        <w:jc w:val="center"/>
        <w:rPr>
          <w:rFonts w:ascii="Times New Roman" w:hAnsi="Times New Roman" w:cs="Times New Roman"/>
          <w:sz w:val="24"/>
          <w:szCs w:val="24"/>
        </w:rPr>
      </w:pPr>
    </w:p>
    <w:p w14:paraId="4869D829" w14:textId="1F9685F2" w:rsidR="00270E8F" w:rsidRPr="00241F8C" w:rsidRDefault="00270E8F" w:rsidP="00270E8F">
      <w:pPr>
        <w:spacing w:line="480" w:lineRule="auto"/>
        <w:jc w:val="center"/>
        <w:rPr>
          <w:rFonts w:ascii="Times New Roman" w:hAnsi="Times New Roman" w:cs="Times New Roman"/>
          <w:sz w:val="24"/>
          <w:szCs w:val="24"/>
        </w:rPr>
      </w:pPr>
    </w:p>
    <w:p w14:paraId="6C9D61B7" w14:textId="6CBA8A49" w:rsidR="00270E8F" w:rsidRPr="00241F8C" w:rsidRDefault="00270E8F" w:rsidP="00270E8F">
      <w:pPr>
        <w:spacing w:line="480" w:lineRule="auto"/>
        <w:jc w:val="center"/>
        <w:rPr>
          <w:rFonts w:ascii="Times New Roman" w:hAnsi="Times New Roman" w:cs="Times New Roman"/>
          <w:sz w:val="24"/>
          <w:szCs w:val="24"/>
        </w:rPr>
      </w:pPr>
    </w:p>
    <w:p w14:paraId="4B58066F" w14:textId="0AFBAA2B" w:rsidR="00270E8F" w:rsidRPr="00241F8C" w:rsidRDefault="00270E8F" w:rsidP="00270E8F">
      <w:pPr>
        <w:spacing w:line="480" w:lineRule="auto"/>
        <w:jc w:val="center"/>
        <w:rPr>
          <w:rFonts w:ascii="Times New Roman" w:hAnsi="Times New Roman" w:cs="Times New Roman"/>
          <w:sz w:val="24"/>
          <w:szCs w:val="24"/>
        </w:rPr>
      </w:pPr>
    </w:p>
    <w:p w14:paraId="73BBDEED" w14:textId="096429DB" w:rsidR="00270E8F" w:rsidRPr="00241F8C" w:rsidRDefault="00270E8F" w:rsidP="00270E8F">
      <w:pPr>
        <w:spacing w:line="480" w:lineRule="auto"/>
        <w:jc w:val="center"/>
        <w:rPr>
          <w:rFonts w:ascii="Times New Roman" w:hAnsi="Times New Roman" w:cs="Times New Roman"/>
          <w:sz w:val="24"/>
          <w:szCs w:val="24"/>
        </w:rPr>
      </w:pPr>
    </w:p>
    <w:p w14:paraId="62A65E7E" w14:textId="238400DC" w:rsidR="00270E8F" w:rsidRPr="00241F8C" w:rsidRDefault="00270E8F" w:rsidP="00270E8F">
      <w:pPr>
        <w:spacing w:line="480" w:lineRule="auto"/>
        <w:jc w:val="center"/>
        <w:rPr>
          <w:rFonts w:ascii="Times New Roman" w:hAnsi="Times New Roman" w:cs="Times New Roman"/>
          <w:sz w:val="24"/>
          <w:szCs w:val="24"/>
        </w:rPr>
      </w:pPr>
    </w:p>
    <w:p w14:paraId="0EA4F62C" w14:textId="42B4D118" w:rsidR="00E36911" w:rsidRPr="00241F8C" w:rsidRDefault="006F7B09" w:rsidP="00E36911">
      <w:pPr>
        <w:spacing w:line="480" w:lineRule="auto"/>
        <w:rPr>
          <w:rFonts w:ascii="Times New Roman" w:hAnsi="Times New Roman" w:cs="Times New Roman"/>
          <w:b/>
          <w:bCs/>
          <w:sz w:val="24"/>
          <w:szCs w:val="24"/>
        </w:rPr>
      </w:pPr>
      <w:r w:rsidRPr="00241F8C">
        <w:rPr>
          <w:rFonts w:ascii="Times New Roman" w:hAnsi="Times New Roman" w:cs="Times New Roman"/>
          <w:b/>
          <w:bCs/>
          <w:sz w:val="24"/>
          <w:szCs w:val="24"/>
        </w:rPr>
        <w:lastRenderedPageBreak/>
        <w:t>1.(a)From the video which story stood out to you the most? Please explain.</w:t>
      </w:r>
    </w:p>
    <w:p w14:paraId="45FD16D1" w14:textId="1C8293DE" w:rsidR="00E36911" w:rsidRPr="00241F8C" w:rsidRDefault="006F7B09" w:rsidP="00E36911">
      <w:pPr>
        <w:spacing w:line="480" w:lineRule="auto"/>
        <w:rPr>
          <w:rFonts w:ascii="Times New Roman" w:hAnsi="Times New Roman" w:cs="Times New Roman"/>
          <w:sz w:val="24"/>
          <w:szCs w:val="24"/>
        </w:rPr>
      </w:pPr>
      <w:r w:rsidRPr="00241F8C">
        <w:rPr>
          <w:rFonts w:ascii="Times New Roman" w:hAnsi="Times New Roman" w:cs="Times New Roman"/>
          <w:sz w:val="24"/>
          <w:szCs w:val="24"/>
        </w:rPr>
        <w:t xml:space="preserve">    In this video, Julius ’story who is now eighteen years old stood the most to me. He was adopted at the age of six months and moved to different foster homes. He learned the importance of moving on by trusting all his foster homes. This helped him adapt to new environments even though he was sacred. Appreciating the importance of foster homes and not building walls against what his needs have helped the young one a lot. His advice to the other foster children is that moving on needs forgiving their real families and letting the news ones in so that they may grow under the care of good and loving families. </w:t>
      </w:r>
    </w:p>
    <w:p w14:paraId="1C6A18C2" w14:textId="11A74F35" w:rsidR="000138B1" w:rsidRPr="00241F8C" w:rsidRDefault="006F7B09" w:rsidP="00A77260">
      <w:pPr>
        <w:spacing w:line="480" w:lineRule="auto"/>
        <w:rPr>
          <w:rFonts w:ascii="Times New Roman" w:hAnsi="Times New Roman" w:cs="Times New Roman"/>
          <w:sz w:val="24"/>
          <w:szCs w:val="24"/>
        </w:rPr>
      </w:pPr>
      <w:r w:rsidRPr="00241F8C">
        <w:rPr>
          <w:rFonts w:ascii="Times New Roman" w:hAnsi="Times New Roman" w:cs="Times New Roman"/>
          <w:sz w:val="24"/>
          <w:szCs w:val="24"/>
        </w:rPr>
        <w:t xml:space="preserve">  </w:t>
      </w:r>
      <w:r w:rsidR="00E36911" w:rsidRPr="00241F8C">
        <w:rPr>
          <w:rFonts w:ascii="Times New Roman" w:hAnsi="Times New Roman" w:cs="Times New Roman"/>
          <w:sz w:val="24"/>
          <w:szCs w:val="24"/>
        </w:rPr>
        <w:t>(</w:t>
      </w:r>
      <w:r w:rsidR="00E36911" w:rsidRPr="00241F8C">
        <w:rPr>
          <w:rFonts w:ascii="Times New Roman" w:hAnsi="Times New Roman" w:cs="Times New Roman"/>
          <w:b/>
          <w:bCs/>
          <w:sz w:val="24"/>
          <w:szCs w:val="24"/>
        </w:rPr>
        <w:t>b)</w:t>
      </w:r>
      <w:r w:rsidR="001C1C8B" w:rsidRPr="00241F8C">
        <w:rPr>
          <w:rFonts w:ascii="Times New Roman" w:hAnsi="Times New Roman" w:cs="Times New Roman"/>
          <w:b/>
          <w:bCs/>
          <w:sz w:val="24"/>
          <w:szCs w:val="24"/>
        </w:rPr>
        <w:t>. From the video, what most important to the children?</w:t>
      </w:r>
      <w:r w:rsidR="001C1C8B" w:rsidRPr="00241F8C">
        <w:rPr>
          <w:rFonts w:ascii="Times New Roman" w:hAnsi="Times New Roman" w:cs="Times New Roman"/>
          <w:b/>
          <w:bCs/>
          <w:sz w:val="24"/>
          <w:szCs w:val="24"/>
        </w:rPr>
        <w:cr/>
      </w:r>
      <w:r w:rsidRPr="00241F8C">
        <w:rPr>
          <w:rFonts w:ascii="Times New Roman" w:hAnsi="Times New Roman" w:cs="Times New Roman"/>
          <w:sz w:val="24"/>
          <w:szCs w:val="24"/>
        </w:rPr>
        <w:t xml:space="preserve">     </w:t>
      </w:r>
      <w:r w:rsidR="0020511E" w:rsidRPr="00241F8C">
        <w:rPr>
          <w:rFonts w:ascii="Times New Roman" w:hAnsi="Times New Roman" w:cs="Times New Roman"/>
          <w:sz w:val="24"/>
          <w:szCs w:val="24"/>
        </w:rPr>
        <w:t xml:space="preserve">More than twenty thousand youths aged between 18 and 21 age out of the foster care environments every </w:t>
      </w:r>
      <w:r w:rsidRPr="00241F8C">
        <w:rPr>
          <w:rFonts w:ascii="Times New Roman" w:hAnsi="Times New Roman" w:cs="Times New Roman"/>
          <w:sz w:val="24"/>
          <w:szCs w:val="24"/>
        </w:rPr>
        <w:t>year. The foster children need a family to rely on, talk to and provide for them. They deserve education from other schools just like any other child. Siblings are also important so that they may get a chance of growing up with people in the same age group.</w:t>
      </w:r>
      <w:r w:rsidR="00230A0B" w:rsidRPr="00241F8C">
        <w:rPr>
          <w:rFonts w:ascii="Times New Roman" w:hAnsi="Times New Roman" w:cs="Times New Roman"/>
          <w:sz w:val="24"/>
          <w:szCs w:val="24"/>
        </w:rPr>
        <w:t xml:space="preserve"> Children from foster homes need to forgive their original families to move on and let the new ones in</w:t>
      </w:r>
      <w:r w:rsidR="00A77260" w:rsidRPr="00241F8C">
        <w:rPr>
          <w:rFonts w:ascii="Times New Roman" w:hAnsi="Times New Roman" w:cs="Times New Roman"/>
          <w:sz w:val="24"/>
          <w:szCs w:val="24"/>
        </w:rPr>
        <w:t xml:space="preserve"> (Adoption and Foster Care Analysis and Reporting System,2015; Denby, 2015).</w:t>
      </w:r>
      <w:r w:rsidR="00230A0B" w:rsidRPr="00241F8C">
        <w:rPr>
          <w:rFonts w:ascii="Times New Roman" w:hAnsi="Times New Roman" w:cs="Times New Roman"/>
          <w:sz w:val="24"/>
          <w:szCs w:val="24"/>
        </w:rPr>
        <w:t xml:space="preserve"> Trusting people might be hard, especially the ones that you do not know, but learning who to approach and not to helps the children get comfortable while sharing their </w:t>
      </w:r>
      <w:r w:rsidRPr="00241F8C">
        <w:rPr>
          <w:rFonts w:ascii="Times New Roman" w:hAnsi="Times New Roman" w:cs="Times New Roman"/>
          <w:sz w:val="24"/>
          <w:szCs w:val="24"/>
        </w:rPr>
        <w:t xml:space="preserve">problems. Many people out here care about others and are worth trusting. It is important for the children to allow their new parents to help them, they should not feel like they have it all which leads to building walls that push people away. </w:t>
      </w:r>
    </w:p>
    <w:p w14:paraId="41A64289" w14:textId="77777777" w:rsidR="001C1C8B" w:rsidRPr="00241F8C" w:rsidRDefault="006F7B09" w:rsidP="000138B1">
      <w:pPr>
        <w:spacing w:line="480" w:lineRule="auto"/>
        <w:rPr>
          <w:rFonts w:ascii="Times New Roman" w:hAnsi="Times New Roman" w:cs="Times New Roman"/>
          <w:b/>
          <w:bCs/>
          <w:sz w:val="24"/>
          <w:szCs w:val="24"/>
        </w:rPr>
      </w:pPr>
      <w:r w:rsidRPr="00241F8C">
        <w:rPr>
          <w:rFonts w:ascii="Times New Roman" w:hAnsi="Times New Roman" w:cs="Times New Roman"/>
          <w:b/>
          <w:bCs/>
          <w:sz w:val="24"/>
          <w:szCs w:val="24"/>
        </w:rPr>
        <w:t>2. From the video what were the things that the foster care system did not</w:t>
      </w:r>
      <w:r w:rsidRPr="00241F8C">
        <w:rPr>
          <w:rFonts w:ascii="Times New Roman" w:hAnsi="Times New Roman" w:cs="Times New Roman"/>
          <w:b/>
          <w:bCs/>
          <w:sz w:val="24"/>
          <w:szCs w:val="24"/>
        </w:rPr>
        <w:cr/>
        <w:t>prepare them for?</w:t>
      </w:r>
    </w:p>
    <w:p w14:paraId="3FB8F038" w14:textId="0CA9EB06" w:rsidR="00270E8F" w:rsidRPr="00241F8C" w:rsidRDefault="006F7B09" w:rsidP="00A77260">
      <w:pPr>
        <w:spacing w:line="480" w:lineRule="auto"/>
        <w:rPr>
          <w:rFonts w:ascii="Times New Roman" w:hAnsi="Times New Roman" w:cs="Times New Roman"/>
          <w:sz w:val="24"/>
          <w:szCs w:val="24"/>
        </w:rPr>
      </w:pPr>
      <w:r w:rsidRPr="00241F8C">
        <w:rPr>
          <w:rFonts w:ascii="Times New Roman" w:hAnsi="Times New Roman" w:cs="Times New Roman"/>
          <w:sz w:val="24"/>
          <w:szCs w:val="24"/>
        </w:rPr>
        <w:lastRenderedPageBreak/>
        <w:t xml:space="preserve">     </w:t>
      </w:r>
      <w:r w:rsidR="008637AB" w:rsidRPr="00241F8C">
        <w:rPr>
          <w:rFonts w:ascii="Times New Roman" w:hAnsi="Times New Roman" w:cs="Times New Roman"/>
          <w:sz w:val="24"/>
          <w:szCs w:val="24"/>
        </w:rPr>
        <w:t xml:space="preserve">Their courage and confidence </w:t>
      </w:r>
      <w:r w:rsidR="000138B1" w:rsidRPr="00241F8C">
        <w:rPr>
          <w:rFonts w:ascii="Times New Roman" w:hAnsi="Times New Roman" w:cs="Times New Roman"/>
          <w:sz w:val="24"/>
          <w:szCs w:val="24"/>
        </w:rPr>
        <w:t>are</w:t>
      </w:r>
      <w:r w:rsidR="008637AB" w:rsidRPr="00241F8C">
        <w:rPr>
          <w:rFonts w:ascii="Times New Roman" w:hAnsi="Times New Roman" w:cs="Times New Roman"/>
          <w:sz w:val="24"/>
          <w:szCs w:val="24"/>
        </w:rPr>
        <w:t xml:space="preserve"> also important because they can speak about all the feelings and adapt to new environments.</w:t>
      </w:r>
      <w:r w:rsidR="000138B1" w:rsidRPr="00241F8C">
        <w:rPr>
          <w:rFonts w:ascii="Times New Roman" w:hAnsi="Times New Roman" w:cs="Times New Roman"/>
          <w:sz w:val="24"/>
          <w:szCs w:val="24"/>
        </w:rPr>
        <w:t xml:space="preserve"> The foster systems did not prepare the young children of the life after getting out of foster homes such as paying rent, how to deal with depression when they happen to have the bad days, how the college life would be, issues about paying bills, the right people to approach when experiencing any problem, driving, surviving, managing a social life and finding jobs. The foster systems provide them with everything and the children are used to being provided with anything that they need and this becomes very difficult when they have to do them by their </w:t>
      </w:r>
      <w:r w:rsidR="00A77260" w:rsidRPr="00241F8C">
        <w:rPr>
          <w:rFonts w:ascii="Times New Roman" w:hAnsi="Times New Roman" w:cs="Times New Roman"/>
          <w:sz w:val="24"/>
          <w:szCs w:val="24"/>
        </w:rPr>
        <w:t>selves (Child Welfare Information Gateway, 2010)</w:t>
      </w:r>
      <w:r w:rsidR="000138B1" w:rsidRPr="00241F8C">
        <w:rPr>
          <w:rFonts w:ascii="Times New Roman" w:hAnsi="Times New Roman" w:cs="Times New Roman"/>
          <w:sz w:val="24"/>
          <w:szCs w:val="24"/>
        </w:rPr>
        <w:t>.</w:t>
      </w:r>
      <w:r w:rsidR="00E03F29" w:rsidRPr="00241F8C">
        <w:rPr>
          <w:rFonts w:ascii="Times New Roman" w:hAnsi="Times New Roman" w:cs="Times New Roman"/>
          <w:sz w:val="24"/>
          <w:szCs w:val="24"/>
        </w:rPr>
        <w:t xml:space="preserve"> </w:t>
      </w:r>
      <w:r w:rsidR="000138B1" w:rsidRPr="00241F8C">
        <w:rPr>
          <w:rFonts w:ascii="Times New Roman" w:hAnsi="Times New Roman" w:cs="Times New Roman"/>
          <w:sz w:val="24"/>
          <w:szCs w:val="24"/>
        </w:rPr>
        <w:t>They should teach them how to survive without</w:t>
      </w:r>
      <w:r w:rsidR="00E03F29" w:rsidRPr="00241F8C">
        <w:rPr>
          <w:rFonts w:ascii="Times New Roman" w:hAnsi="Times New Roman" w:cs="Times New Roman"/>
          <w:sz w:val="24"/>
          <w:szCs w:val="24"/>
        </w:rPr>
        <w:t xml:space="preserve"> other people because all their lives they have been dependent on other people. The children also have to learn about the short term, long term, specialist, remand placements, parent and child placements, and short-break care. Interacting with old families is also advised</w:t>
      </w:r>
      <w:r w:rsidR="00A27B7D" w:rsidRPr="00241F8C">
        <w:rPr>
          <w:rFonts w:ascii="Times New Roman" w:hAnsi="Times New Roman" w:cs="Times New Roman"/>
          <w:sz w:val="24"/>
          <w:szCs w:val="24"/>
        </w:rPr>
        <w:t xml:space="preserve"> for the good ones</w:t>
      </w:r>
      <w:r w:rsidR="00E03F29" w:rsidRPr="00241F8C">
        <w:rPr>
          <w:rFonts w:ascii="Times New Roman" w:hAnsi="Times New Roman" w:cs="Times New Roman"/>
          <w:sz w:val="24"/>
          <w:szCs w:val="24"/>
        </w:rPr>
        <w:t xml:space="preserve"> and avoiding the abusive ones is very important.</w:t>
      </w:r>
    </w:p>
    <w:p w14:paraId="29057B48" w14:textId="7616D34D" w:rsidR="00827263" w:rsidRPr="00F624EF" w:rsidRDefault="006F7B09" w:rsidP="00A27B7D">
      <w:pPr>
        <w:spacing w:line="480" w:lineRule="auto"/>
        <w:rPr>
          <w:rFonts w:ascii="Times New Roman" w:hAnsi="Times New Roman" w:cs="Times New Roman"/>
          <w:b/>
          <w:bCs/>
          <w:sz w:val="24"/>
          <w:szCs w:val="24"/>
        </w:rPr>
      </w:pPr>
      <w:r w:rsidRPr="00241F8C">
        <w:rPr>
          <w:rFonts w:ascii="Times New Roman" w:hAnsi="Times New Roman" w:cs="Times New Roman"/>
          <w:b/>
          <w:bCs/>
          <w:sz w:val="24"/>
          <w:szCs w:val="24"/>
        </w:rPr>
        <w:t>3.</w:t>
      </w:r>
      <w:r w:rsidR="001C1C8B" w:rsidRPr="00241F8C">
        <w:rPr>
          <w:rFonts w:ascii="Times New Roman" w:hAnsi="Times New Roman" w:cs="Times New Roman"/>
          <w:b/>
          <w:bCs/>
          <w:sz w:val="24"/>
          <w:szCs w:val="24"/>
        </w:rPr>
        <w:t>(a)</w:t>
      </w:r>
      <w:r w:rsidRPr="00241F8C">
        <w:rPr>
          <w:rFonts w:ascii="Times New Roman" w:hAnsi="Times New Roman" w:cs="Times New Roman"/>
          <w:b/>
          <w:bCs/>
          <w:sz w:val="24"/>
          <w:szCs w:val="24"/>
        </w:rPr>
        <w:t xml:space="preserve">Name the different types of non-relative foster homes? </w:t>
      </w:r>
    </w:p>
    <w:p w14:paraId="499F0108" w14:textId="7EA7B2A5" w:rsidR="003C6EBF" w:rsidRPr="00241F8C" w:rsidRDefault="00F624EF" w:rsidP="00A77260">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4A60DE" w:rsidRPr="00241F8C">
        <w:rPr>
          <w:rFonts w:ascii="Times New Roman" w:hAnsi="Times New Roman" w:cs="Times New Roman"/>
          <w:sz w:val="24"/>
          <w:szCs w:val="24"/>
        </w:rPr>
        <w:t>There are different types of non-relative foster homes which are designed by different functions, the include: Family boarding homes which work by taking children for longer periods that may go up to months or years, crisis homes which take in children at any time of the night or day, keep them for a limited time while other arrangements are being made and specialized foster homes which are set up to handle specific children or individuals' populations such as adolescents, HIV-positive</w:t>
      </w:r>
      <w:r w:rsidR="003E49D6" w:rsidRPr="00241F8C">
        <w:rPr>
          <w:rFonts w:ascii="Times New Roman" w:hAnsi="Times New Roman" w:cs="Times New Roman"/>
          <w:sz w:val="24"/>
          <w:szCs w:val="24"/>
        </w:rPr>
        <w:t xml:space="preserve"> or sexually abused children</w:t>
      </w:r>
      <w:r w:rsidR="00A77260" w:rsidRPr="00241F8C">
        <w:rPr>
          <w:rFonts w:ascii="Times New Roman" w:hAnsi="Times New Roman" w:cs="Times New Roman"/>
          <w:sz w:val="24"/>
          <w:szCs w:val="24"/>
        </w:rPr>
        <w:t xml:space="preserve"> (Hegar and Scannapieco, 1999)</w:t>
      </w:r>
      <w:r w:rsidR="003E49D6" w:rsidRPr="00241F8C">
        <w:rPr>
          <w:rFonts w:ascii="Times New Roman" w:hAnsi="Times New Roman" w:cs="Times New Roman"/>
          <w:sz w:val="24"/>
          <w:szCs w:val="24"/>
        </w:rPr>
        <w:t>. A small group type of non-relative foster home takes in small groups of children involving siblings or adolescents. This home may be designed to be like a specialized foster home or a boarding home.</w:t>
      </w:r>
      <w:r w:rsidR="004A60DE" w:rsidRPr="00241F8C">
        <w:rPr>
          <w:rFonts w:ascii="Times New Roman" w:hAnsi="Times New Roman" w:cs="Times New Roman"/>
          <w:sz w:val="24"/>
          <w:szCs w:val="24"/>
        </w:rPr>
        <w:t xml:space="preserve"> </w:t>
      </w:r>
      <w:r w:rsidR="00B33D67" w:rsidRPr="00241F8C">
        <w:rPr>
          <w:rFonts w:ascii="Times New Roman" w:hAnsi="Times New Roman" w:cs="Times New Roman"/>
          <w:sz w:val="24"/>
          <w:szCs w:val="24"/>
        </w:rPr>
        <w:t>They</w:t>
      </w:r>
      <w:r w:rsidR="00290B0A" w:rsidRPr="00241F8C">
        <w:rPr>
          <w:rFonts w:ascii="Times New Roman" w:hAnsi="Times New Roman" w:cs="Times New Roman"/>
          <w:sz w:val="24"/>
          <w:szCs w:val="24"/>
        </w:rPr>
        <w:t xml:space="preserve"> are supposed to </w:t>
      </w:r>
      <w:r w:rsidR="00B33D67" w:rsidRPr="00241F8C">
        <w:rPr>
          <w:rFonts w:ascii="Times New Roman" w:hAnsi="Times New Roman" w:cs="Times New Roman"/>
          <w:sz w:val="24"/>
          <w:szCs w:val="24"/>
        </w:rPr>
        <w:t>acquire</w:t>
      </w:r>
      <w:r w:rsidR="00290B0A" w:rsidRPr="00241F8C">
        <w:rPr>
          <w:rFonts w:ascii="Times New Roman" w:hAnsi="Times New Roman" w:cs="Times New Roman"/>
          <w:sz w:val="24"/>
          <w:szCs w:val="24"/>
        </w:rPr>
        <w:t xml:space="preserve"> foster parenting </w:t>
      </w:r>
      <w:r w:rsidR="00B33D67" w:rsidRPr="00241F8C">
        <w:rPr>
          <w:rFonts w:ascii="Times New Roman" w:hAnsi="Times New Roman" w:cs="Times New Roman"/>
          <w:sz w:val="24"/>
          <w:szCs w:val="24"/>
        </w:rPr>
        <w:t>licenses</w:t>
      </w:r>
      <w:r w:rsidR="00290B0A" w:rsidRPr="00241F8C">
        <w:rPr>
          <w:rFonts w:ascii="Times New Roman" w:hAnsi="Times New Roman" w:cs="Times New Roman"/>
          <w:sz w:val="24"/>
          <w:szCs w:val="24"/>
        </w:rPr>
        <w:t xml:space="preserve"> in many states so </w:t>
      </w:r>
      <w:r w:rsidR="00B33D67" w:rsidRPr="00241F8C">
        <w:rPr>
          <w:rFonts w:ascii="Times New Roman" w:hAnsi="Times New Roman" w:cs="Times New Roman"/>
          <w:sz w:val="24"/>
          <w:szCs w:val="24"/>
        </w:rPr>
        <w:t>they</w:t>
      </w:r>
      <w:r w:rsidR="00290B0A" w:rsidRPr="00241F8C">
        <w:rPr>
          <w:rFonts w:ascii="Times New Roman" w:hAnsi="Times New Roman" w:cs="Times New Roman"/>
          <w:sz w:val="24"/>
          <w:szCs w:val="24"/>
        </w:rPr>
        <w:t xml:space="preserve"> can temporarily </w:t>
      </w:r>
      <w:r w:rsidR="00B33D67" w:rsidRPr="00241F8C">
        <w:rPr>
          <w:rFonts w:ascii="Times New Roman" w:hAnsi="Times New Roman" w:cs="Times New Roman"/>
          <w:sz w:val="24"/>
          <w:szCs w:val="24"/>
        </w:rPr>
        <w:t>start</w:t>
      </w:r>
      <w:r w:rsidR="00290B0A" w:rsidRPr="00241F8C">
        <w:rPr>
          <w:rFonts w:ascii="Times New Roman" w:hAnsi="Times New Roman" w:cs="Times New Roman"/>
          <w:sz w:val="24"/>
          <w:szCs w:val="24"/>
        </w:rPr>
        <w:t xml:space="preserve"> taking </w:t>
      </w:r>
      <w:r w:rsidR="00B33D67" w:rsidRPr="00241F8C">
        <w:rPr>
          <w:rFonts w:ascii="Times New Roman" w:hAnsi="Times New Roman" w:cs="Times New Roman"/>
          <w:sz w:val="24"/>
          <w:szCs w:val="24"/>
        </w:rPr>
        <w:t>ca</w:t>
      </w:r>
      <w:r w:rsidR="00290B0A" w:rsidRPr="00241F8C">
        <w:rPr>
          <w:rFonts w:ascii="Times New Roman" w:hAnsi="Times New Roman" w:cs="Times New Roman"/>
          <w:sz w:val="24"/>
          <w:szCs w:val="24"/>
        </w:rPr>
        <w:t>re of the child immediately.</w:t>
      </w:r>
    </w:p>
    <w:p w14:paraId="59C75DD5" w14:textId="65C8EB30" w:rsidR="00290B0A" w:rsidRPr="00241F8C" w:rsidRDefault="006F7B09" w:rsidP="00A27B7D">
      <w:pPr>
        <w:spacing w:line="480" w:lineRule="auto"/>
        <w:rPr>
          <w:rFonts w:ascii="Times New Roman" w:hAnsi="Times New Roman" w:cs="Times New Roman"/>
          <w:b/>
          <w:bCs/>
          <w:sz w:val="24"/>
          <w:szCs w:val="24"/>
        </w:rPr>
      </w:pPr>
      <w:r w:rsidRPr="00241F8C">
        <w:rPr>
          <w:rFonts w:ascii="Times New Roman" w:hAnsi="Times New Roman" w:cs="Times New Roman"/>
          <w:b/>
          <w:bCs/>
          <w:sz w:val="24"/>
          <w:szCs w:val="24"/>
        </w:rPr>
        <w:lastRenderedPageBreak/>
        <w:t>(b)</w:t>
      </w:r>
      <w:r w:rsidR="00EF396A" w:rsidRPr="00241F8C">
        <w:rPr>
          <w:rFonts w:ascii="Times New Roman" w:hAnsi="Times New Roman" w:cs="Times New Roman"/>
          <w:b/>
          <w:bCs/>
          <w:sz w:val="24"/>
          <w:szCs w:val="24"/>
        </w:rPr>
        <w:t>Which of these do you believe our society needs more of?</w:t>
      </w:r>
    </w:p>
    <w:p w14:paraId="2F63308B" w14:textId="0F53D51D" w:rsidR="00290B0A" w:rsidRPr="00241F8C" w:rsidRDefault="006F7B09" w:rsidP="00A77260">
      <w:pPr>
        <w:spacing w:line="480" w:lineRule="auto"/>
        <w:rPr>
          <w:rFonts w:ascii="Times New Roman" w:hAnsi="Times New Roman" w:cs="Times New Roman"/>
          <w:sz w:val="24"/>
          <w:szCs w:val="24"/>
        </w:rPr>
      </w:pPr>
      <w:r w:rsidRPr="00241F8C">
        <w:rPr>
          <w:rFonts w:ascii="Times New Roman" w:hAnsi="Times New Roman" w:cs="Times New Roman"/>
          <w:sz w:val="24"/>
          <w:szCs w:val="24"/>
        </w:rPr>
        <w:t xml:space="preserve">The society needs more of relative or kinship care. This involves relatives to the child such as aunts, grandparents, uncles or cousins which are the first desirable option to provide a safe and caring environment for </w:t>
      </w:r>
      <w:r w:rsidR="001C1C8B" w:rsidRPr="00241F8C">
        <w:rPr>
          <w:rFonts w:ascii="Times New Roman" w:hAnsi="Times New Roman" w:cs="Times New Roman"/>
          <w:sz w:val="24"/>
          <w:szCs w:val="24"/>
        </w:rPr>
        <w:t>children</w:t>
      </w:r>
      <w:r w:rsidR="00A77260" w:rsidRPr="00241F8C">
        <w:rPr>
          <w:rFonts w:ascii="Times New Roman" w:hAnsi="Times New Roman" w:cs="Times New Roman"/>
          <w:sz w:val="24"/>
          <w:szCs w:val="24"/>
        </w:rPr>
        <w:t xml:space="preserve"> (Rubin et al.,2008).</w:t>
      </w:r>
      <w:r w:rsidRPr="00241F8C">
        <w:rPr>
          <w:rFonts w:ascii="Times New Roman" w:hAnsi="Times New Roman" w:cs="Times New Roman"/>
          <w:sz w:val="24"/>
          <w:szCs w:val="24"/>
        </w:rPr>
        <w:t xml:space="preserve"> This describes three categories which are Voluntary, informal and formal kinship acre which works in proving children's safety. </w:t>
      </w:r>
    </w:p>
    <w:p w14:paraId="3407CB99" w14:textId="2A1A8081" w:rsidR="00290B0A" w:rsidRPr="00241F8C" w:rsidRDefault="00290B0A" w:rsidP="00A27B7D">
      <w:pPr>
        <w:spacing w:line="480" w:lineRule="auto"/>
        <w:rPr>
          <w:rFonts w:ascii="Times New Roman" w:hAnsi="Times New Roman" w:cs="Times New Roman"/>
          <w:sz w:val="24"/>
          <w:szCs w:val="24"/>
        </w:rPr>
      </w:pPr>
    </w:p>
    <w:p w14:paraId="07ED6583" w14:textId="77777777" w:rsidR="003C6C03" w:rsidRDefault="003C6C03" w:rsidP="00761341">
      <w:pPr>
        <w:spacing w:line="480" w:lineRule="auto"/>
        <w:rPr>
          <w:rFonts w:ascii="Times New Roman" w:hAnsi="Times New Roman" w:cs="Times New Roman"/>
          <w:sz w:val="24"/>
          <w:szCs w:val="24"/>
        </w:rPr>
      </w:pPr>
    </w:p>
    <w:p w14:paraId="1C24D779" w14:textId="77777777" w:rsidR="00F624EF" w:rsidRDefault="00F624EF" w:rsidP="003C6C03">
      <w:pPr>
        <w:spacing w:line="480" w:lineRule="auto"/>
        <w:jc w:val="center"/>
        <w:rPr>
          <w:rFonts w:ascii="Times New Roman" w:hAnsi="Times New Roman" w:cs="Times New Roman"/>
          <w:sz w:val="24"/>
          <w:szCs w:val="24"/>
        </w:rPr>
      </w:pPr>
    </w:p>
    <w:p w14:paraId="3D65DD33" w14:textId="77777777" w:rsidR="00F624EF" w:rsidRDefault="00F624EF" w:rsidP="003C6C03">
      <w:pPr>
        <w:spacing w:line="480" w:lineRule="auto"/>
        <w:jc w:val="center"/>
        <w:rPr>
          <w:rFonts w:ascii="Times New Roman" w:hAnsi="Times New Roman" w:cs="Times New Roman"/>
          <w:sz w:val="24"/>
          <w:szCs w:val="24"/>
        </w:rPr>
      </w:pPr>
    </w:p>
    <w:p w14:paraId="45F74EC1" w14:textId="77777777" w:rsidR="00F624EF" w:rsidRDefault="00F624EF" w:rsidP="003C6C03">
      <w:pPr>
        <w:spacing w:line="480" w:lineRule="auto"/>
        <w:jc w:val="center"/>
        <w:rPr>
          <w:rFonts w:ascii="Times New Roman" w:hAnsi="Times New Roman" w:cs="Times New Roman"/>
          <w:sz w:val="24"/>
          <w:szCs w:val="24"/>
        </w:rPr>
      </w:pPr>
    </w:p>
    <w:p w14:paraId="6377E4A3" w14:textId="77777777" w:rsidR="00F624EF" w:rsidRDefault="00F624EF" w:rsidP="003C6C03">
      <w:pPr>
        <w:spacing w:line="480" w:lineRule="auto"/>
        <w:jc w:val="center"/>
        <w:rPr>
          <w:rFonts w:ascii="Times New Roman" w:hAnsi="Times New Roman" w:cs="Times New Roman"/>
          <w:sz w:val="24"/>
          <w:szCs w:val="24"/>
        </w:rPr>
      </w:pPr>
    </w:p>
    <w:p w14:paraId="3B401B3D" w14:textId="77777777" w:rsidR="00F624EF" w:rsidRDefault="00F624EF" w:rsidP="003C6C03">
      <w:pPr>
        <w:spacing w:line="480" w:lineRule="auto"/>
        <w:jc w:val="center"/>
        <w:rPr>
          <w:rFonts w:ascii="Times New Roman" w:hAnsi="Times New Roman" w:cs="Times New Roman"/>
          <w:sz w:val="24"/>
          <w:szCs w:val="24"/>
        </w:rPr>
      </w:pPr>
    </w:p>
    <w:p w14:paraId="31EBA2BA" w14:textId="77777777" w:rsidR="00F624EF" w:rsidRDefault="00F624EF" w:rsidP="003C6C03">
      <w:pPr>
        <w:spacing w:line="480" w:lineRule="auto"/>
        <w:jc w:val="center"/>
        <w:rPr>
          <w:rFonts w:ascii="Times New Roman" w:hAnsi="Times New Roman" w:cs="Times New Roman"/>
          <w:sz w:val="24"/>
          <w:szCs w:val="24"/>
        </w:rPr>
      </w:pPr>
    </w:p>
    <w:p w14:paraId="0ACBF6E4" w14:textId="77777777" w:rsidR="00F624EF" w:rsidRDefault="00F624EF" w:rsidP="003C6C03">
      <w:pPr>
        <w:spacing w:line="480" w:lineRule="auto"/>
        <w:jc w:val="center"/>
        <w:rPr>
          <w:rFonts w:ascii="Times New Roman" w:hAnsi="Times New Roman" w:cs="Times New Roman"/>
          <w:sz w:val="24"/>
          <w:szCs w:val="24"/>
        </w:rPr>
      </w:pPr>
    </w:p>
    <w:p w14:paraId="07262169" w14:textId="77777777" w:rsidR="00F624EF" w:rsidRDefault="00F624EF" w:rsidP="003C6C03">
      <w:pPr>
        <w:spacing w:line="480" w:lineRule="auto"/>
        <w:jc w:val="center"/>
        <w:rPr>
          <w:rFonts w:ascii="Times New Roman" w:hAnsi="Times New Roman" w:cs="Times New Roman"/>
          <w:sz w:val="24"/>
          <w:szCs w:val="24"/>
        </w:rPr>
      </w:pPr>
    </w:p>
    <w:p w14:paraId="0FD55AB6" w14:textId="77777777" w:rsidR="00F624EF" w:rsidRDefault="00F624EF" w:rsidP="003C6C03">
      <w:pPr>
        <w:spacing w:line="480" w:lineRule="auto"/>
        <w:jc w:val="center"/>
        <w:rPr>
          <w:rFonts w:ascii="Times New Roman" w:hAnsi="Times New Roman" w:cs="Times New Roman"/>
          <w:sz w:val="24"/>
          <w:szCs w:val="24"/>
        </w:rPr>
      </w:pPr>
    </w:p>
    <w:p w14:paraId="01E4DD41" w14:textId="77777777" w:rsidR="00F624EF" w:rsidRDefault="00F624EF" w:rsidP="003C6C03">
      <w:pPr>
        <w:spacing w:line="480" w:lineRule="auto"/>
        <w:jc w:val="center"/>
        <w:rPr>
          <w:rFonts w:ascii="Times New Roman" w:hAnsi="Times New Roman" w:cs="Times New Roman"/>
          <w:sz w:val="24"/>
          <w:szCs w:val="24"/>
        </w:rPr>
      </w:pPr>
    </w:p>
    <w:p w14:paraId="1D08DF58" w14:textId="77777777" w:rsidR="00F624EF" w:rsidRDefault="00F624EF" w:rsidP="003C6C03">
      <w:pPr>
        <w:spacing w:line="480" w:lineRule="auto"/>
        <w:jc w:val="center"/>
        <w:rPr>
          <w:rFonts w:ascii="Times New Roman" w:hAnsi="Times New Roman" w:cs="Times New Roman"/>
          <w:sz w:val="24"/>
          <w:szCs w:val="24"/>
        </w:rPr>
      </w:pPr>
    </w:p>
    <w:p w14:paraId="06ABBFC0" w14:textId="77777777" w:rsidR="00F624EF" w:rsidRDefault="00F624EF" w:rsidP="003C6C03">
      <w:pPr>
        <w:spacing w:line="480" w:lineRule="auto"/>
        <w:jc w:val="center"/>
        <w:rPr>
          <w:rFonts w:ascii="Times New Roman" w:hAnsi="Times New Roman" w:cs="Times New Roman"/>
          <w:sz w:val="24"/>
          <w:szCs w:val="24"/>
        </w:rPr>
      </w:pPr>
    </w:p>
    <w:p w14:paraId="0E98E459" w14:textId="786CF2CE" w:rsidR="001C1C8B" w:rsidRPr="00241F8C" w:rsidRDefault="006F7B09" w:rsidP="003C6C03">
      <w:pPr>
        <w:spacing w:line="480" w:lineRule="auto"/>
        <w:jc w:val="center"/>
        <w:rPr>
          <w:rFonts w:ascii="Times New Roman" w:hAnsi="Times New Roman" w:cs="Times New Roman"/>
          <w:sz w:val="24"/>
          <w:szCs w:val="24"/>
        </w:rPr>
      </w:pPr>
      <w:r w:rsidRPr="00241F8C">
        <w:rPr>
          <w:rFonts w:ascii="Times New Roman" w:hAnsi="Times New Roman" w:cs="Times New Roman"/>
          <w:sz w:val="24"/>
          <w:szCs w:val="24"/>
        </w:rPr>
        <w:lastRenderedPageBreak/>
        <w:t>References</w:t>
      </w:r>
    </w:p>
    <w:p w14:paraId="31A753CD" w14:textId="2865930A" w:rsidR="00270E8F" w:rsidRPr="00241F8C" w:rsidRDefault="006F7B09" w:rsidP="005B46F4">
      <w:pPr>
        <w:spacing w:line="480" w:lineRule="auto"/>
        <w:ind w:left="720" w:hanging="720"/>
        <w:rPr>
          <w:rFonts w:ascii="Times New Roman" w:hAnsi="Times New Roman" w:cs="Times New Roman"/>
          <w:sz w:val="24"/>
          <w:szCs w:val="24"/>
        </w:rPr>
      </w:pPr>
      <w:r w:rsidRPr="00241F8C">
        <w:rPr>
          <w:rFonts w:ascii="Times New Roman" w:hAnsi="Times New Roman" w:cs="Times New Roman"/>
          <w:sz w:val="24"/>
          <w:szCs w:val="24"/>
        </w:rPr>
        <w:t>Denby, R. W., Brinson, J. A., Cross, C. L., &amp; Bowmer, A. (2015). Culture and coping: Kinship caregivers’ experiences with stress and strain and the relationship to child well-being. Child and Adolescent Social Work Journal, 32(5), 465-479.</w:t>
      </w:r>
    </w:p>
    <w:p w14:paraId="5BC6AB31" w14:textId="0F8210FC" w:rsidR="00761341" w:rsidRPr="00241F8C" w:rsidRDefault="006F7B09" w:rsidP="005B46F4">
      <w:pPr>
        <w:spacing w:line="480" w:lineRule="auto"/>
        <w:ind w:left="720" w:hanging="720"/>
        <w:rPr>
          <w:rFonts w:ascii="Times New Roman" w:hAnsi="Times New Roman" w:cs="Times New Roman"/>
          <w:sz w:val="24"/>
          <w:szCs w:val="24"/>
        </w:rPr>
      </w:pPr>
      <w:r w:rsidRPr="00241F8C">
        <w:rPr>
          <w:rFonts w:ascii="Times New Roman" w:hAnsi="Times New Roman" w:cs="Times New Roman"/>
          <w:sz w:val="24"/>
          <w:szCs w:val="24"/>
        </w:rPr>
        <w:t>Rubin, D. M., Downes, K. J., O'Reilly, A. L., Mekonnen, R., Luan, X., &amp; Localio, R. (2008). Impact of kinship care on behavioral well-being for children in out-of-home care. Archives of Pediatrics &amp; Adolescent Medicine, 162(6), 550-556.</w:t>
      </w:r>
    </w:p>
    <w:p w14:paraId="0BD25F4E" w14:textId="09D9923A" w:rsidR="00761341" w:rsidRPr="00241F8C" w:rsidRDefault="006F7B09" w:rsidP="005B46F4">
      <w:pPr>
        <w:spacing w:line="480" w:lineRule="auto"/>
        <w:ind w:left="720" w:hanging="720"/>
        <w:rPr>
          <w:rFonts w:ascii="Times New Roman" w:hAnsi="Times New Roman" w:cs="Times New Roman"/>
          <w:sz w:val="24"/>
          <w:szCs w:val="24"/>
        </w:rPr>
      </w:pPr>
      <w:r w:rsidRPr="00241F8C">
        <w:rPr>
          <w:rFonts w:ascii="Times New Roman" w:hAnsi="Times New Roman" w:cs="Times New Roman"/>
          <w:sz w:val="24"/>
          <w:szCs w:val="24"/>
        </w:rPr>
        <w:t>Hegar, R. L., &amp; Scannapieco, M. (Eds.). (1999). Kinship foster care: Policy, practice, and research. Child Welfare: A Series in Child Welfare Practice, Policy, and Research.</w:t>
      </w:r>
    </w:p>
    <w:p w14:paraId="7ACB6BB2" w14:textId="065B379A" w:rsidR="00241F8C" w:rsidRPr="00241F8C" w:rsidRDefault="006F7B09" w:rsidP="005B46F4">
      <w:pPr>
        <w:spacing w:line="480" w:lineRule="auto"/>
        <w:ind w:left="720" w:hanging="720"/>
        <w:rPr>
          <w:rFonts w:ascii="Times New Roman" w:hAnsi="Times New Roman" w:cs="Times New Roman"/>
          <w:sz w:val="24"/>
          <w:szCs w:val="24"/>
        </w:rPr>
      </w:pPr>
      <w:r w:rsidRPr="00241F8C">
        <w:rPr>
          <w:rFonts w:ascii="Times New Roman" w:hAnsi="Times New Roman" w:cs="Times New Roman"/>
          <w:sz w:val="24"/>
          <w:szCs w:val="24"/>
        </w:rPr>
        <w:t>Cheng, T. C. (2010). Factors associated with reunification: A longitudinal analysis of long-term foster care. Children and Youth Services Review, 32(10), 1311-1316.</w:t>
      </w:r>
    </w:p>
    <w:p w14:paraId="0970992B" w14:textId="05E7E66B" w:rsidR="00241F8C" w:rsidRPr="00241F8C" w:rsidRDefault="00241F8C" w:rsidP="005B46F4">
      <w:pPr>
        <w:spacing w:line="480" w:lineRule="auto"/>
        <w:ind w:left="720" w:hanging="720"/>
        <w:rPr>
          <w:rFonts w:ascii="Times New Roman" w:hAnsi="Times New Roman" w:cs="Times New Roman"/>
          <w:sz w:val="24"/>
          <w:szCs w:val="24"/>
        </w:rPr>
      </w:pPr>
    </w:p>
    <w:sectPr w:rsidR="00241F8C" w:rsidRPr="00241F8C">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AA483B0" w14:textId="77777777" w:rsidR="00F56543" w:rsidRDefault="00F56543">
      <w:pPr>
        <w:spacing w:after="0" w:line="240" w:lineRule="auto"/>
      </w:pPr>
      <w:r>
        <w:separator/>
      </w:r>
    </w:p>
  </w:endnote>
  <w:endnote w:type="continuationSeparator" w:id="0">
    <w:p w14:paraId="66524484" w14:textId="77777777" w:rsidR="00F56543" w:rsidRDefault="00F5654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F079D5E" w14:textId="77777777" w:rsidR="00F56543" w:rsidRDefault="00F56543">
      <w:pPr>
        <w:spacing w:after="0" w:line="240" w:lineRule="auto"/>
      </w:pPr>
      <w:r>
        <w:separator/>
      </w:r>
    </w:p>
  </w:footnote>
  <w:footnote w:type="continuationSeparator" w:id="0">
    <w:p w14:paraId="790FC651" w14:textId="77777777" w:rsidR="00F56543" w:rsidRDefault="00F5654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9113161"/>
      <w:docPartObj>
        <w:docPartGallery w:val="Page Numbers (Top of Page)"/>
        <w:docPartUnique/>
      </w:docPartObj>
    </w:sdtPr>
    <w:sdtEndPr>
      <w:rPr>
        <w:noProof/>
      </w:rPr>
    </w:sdtEndPr>
    <w:sdtContent>
      <w:p w14:paraId="129A9B0A" w14:textId="73A06FAC" w:rsidR="00AD1A4A" w:rsidRDefault="006F7B09" w:rsidP="00AD1A4A">
        <w:pPr>
          <w:pStyle w:val="Header"/>
          <w:ind w:left="5400" w:firstLine="3960"/>
        </w:pPr>
        <w:r>
          <w:fldChar w:fldCharType="begin"/>
        </w:r>
        <w:r>
          <w:instrText xml:space="preserve"> PAGE   \* MERGEFORMAT </w:instrText>
        </w:r>
        <w:r>
          <w:fldChar w:fldCharType="separate"/>
        </w:r>
        <w:r w:rsidR="00471EC4">
          <w:rPr>
            <w:noProof/>
          </w:rPr>
          <w:t>5</w:t>
        </w:r>
        <w:r>
          <w:rPr>
            <w:noProof/>
          </w:rPr>
          <w:fldChar w:fldCharType="end"/>
        </w:r>
      </w:p>
    </w:sdtContent>
  </w:sdt>
  <w:p w14:paraId="43D3940F" w14:textId="77777777" w:rsidR="00AD1A4A" w:rsidRDefault="00AD1A4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35342"/>
    <w:rsid w:val="000138B1"/>
    <w:rsid w:val="00196D21"/>
    <w:rsid w:val="001C1C8B"/>
    <w:rsid w:val="0020511E"/>
    <w:rsid w:val="00230A0B"/>
    <w:rsid w:val="0024198B"/>
    <w:rsid w:val="00241F8C"/>
    <w:rsid w:val="00244621"/>
    <w:rsid w:val="00270E8F"/>
    <w:rsid w:val="00290B0A"/>
    <w:rsid w:val="00322FBA"/>
    <w:rsid w:val="003C6C03"/>
    <w:rsid w:val="003C6EBF"/>
    <w:rsid w:val="003E49D6"/>
    <w:rsid w:val="0043421C"/>
    <w:rsid w:val="00471EC4"/>
    <w:rsid w:val="004A60DE"/>
    <w:rsid w:val="004C2C04"/>
    <w:rsid w:val="005B46F4"/>
    <w:rsid w:val="00610FD3"/>
    <w:rsid w:val="00672620"/>
    <w:rsid w:val="006F7B09"/>
    <w:rsid w:val="00736AD6"/>
    <w:rsid w:val="00761341"/>
    <w:rsid w:val="007C278E"/>
    <w:rsid w:val="00827263"/>
    <w:rsid w:val="008637AB"/>
    <w:rsid w:val="00934F93"/>
    <w:rsid w:val="00A27B7D"/>
    <w:rsid w:val="00A47A48"/>
    <w:rsid w:val="00A77260"/>
    <w:rsid w:val="00AD1A4A"/>
    <w:rsid w:val="00B03F25"/>
    <w:rsid w:val="00B33D67"/>
    <w:rsid w:val="00B94A85"/>
    <w:rsid w:val="00D02AA8"/>
    <w:rsid w:val="00E03F29"/>
    <w:rsid w:val="00E36911"/>
    <w:rsid w:val="00EF396A"/>
    <w:rsid w:val="00F35342"/>
    <w:rsid w:val="00F56543"/>
    <w:rsid w:val="00F624EF"/>
    <w:rsid w:val="00FB7A1F"/>
    <w:rsid w:val="00FD564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F9FD0C"/>
  <w15:chartTrackingRefBased/>
  <w15:docId w15:val="{9CD97F52-B81D-41D7-8253-F1D81A6E14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D1A4A"/>
    <w:pPr>
      <w:tabs>
        <w:tab w:val="center" w:pos="4680"/>
        <w:tab w:val="right" w:pos="9360"/>
      </w:tabs>
      <w:spacing w:after="0" w:line="240" w:lineRule="auto"/>
    </w:pPr>
  </w:style>
  <w:style w:type="character" w:customStyle="1" w:styleId="HeaderChar">
    <w:name w:val="Header Char"/>
    <w:basedOn w:val="DefaultParagraphFont"/>
    <w:link w:val="Header"/>
    <w:uiPriority w:val="99"/>
    <w:rsid w:val="00AD1A4A"/>
  </w:style>
  <w:style w:type="paragraph" w:styleId="Footer">
    <w:name w:val="footer"/>
    <w:basedOn w:val="Normal"/>
    <w:link w:val="FooterChar"/>
    <w:uiPriority w:val="99"/>
    <w:unhideWhenUsed/>
    <w:rsid w:val="00AD1A4A"/>
    <w:pPr>
      <w:tabs>
        <w:tab w:val="center" w:pos="4680"/>
        <w:tab w:val="right" w:pos="9360"/>
      </w:tabs>
      <w:spacing w:after="0" w:line="240" w:lineRule="auto"/>
    </w:pPr>
  </w:style>
  <w:style w:type="character" w:customStyle="1" w:styleId="FooterChar">
    <w:name w:val="Footer Char"/>
    <w:basedOn w:val="DefaultParagraphFont"/>
    <w:link w:val="Footer"/>
    <w:uiPriority w:val="99"/>
    <w:rsid w:val="00AD1A4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786</Words>
  <Characters>4483</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5259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JOYCE</dc:creator>
  <cp:lastModifiedBy>Windows User</cp:lastModifiedBy>
  <cp:revision>2</cp:revision>
  <dcterms:created xsi:type="dcterms:W3CDTF">2020-04-16T13:22:00Z</dcterms:created>
  <dcterms:modified xsi:type="dcterms:W3CDTF">2020-04-16T13:22:00Z</dcterms:modified>
</cp:coreProperties>
</file>